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CA99" w14:textId="4064F2EB" w:rsidR="00630CF0" w:rsidRDefault="00630CF0" w:rsidP="00630CF0">
      <w:pPr>
        <w:pStyle w:val="Nzev"/>
        <w:rPr>
          <w:sz w:val="22"/>
          <w:szCs w:val="22"/>
        </w:rPr>
      </w:pPr>
      <w:bookmarkStart w:id="0" w:name="_Hlk49271219"/>
      <w:r>
        <w:rPr>
          <w:sz w:val="22"/>
          <w:szCs w:val="22"/>
        </w:rPr>
        <w:t>Mimořádné opatření č. 28/2020</w:t>
      </w:r>
    </w:p>
    <w:p w14:paraId="6F7A51F4" w14:textId="77777777" w:rsidR="00630CF0" w:rsidRDefault="00630CF0" w:rsidP="00630CF0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Krajské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hygienické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Moravskoslezského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kraje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sídlem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Ostravě</w:t>
      </w:r>
      <w:proofErr w:type="spellEnd"/>
    </w:p>
    <w:p w14:paraId="42A6FFF1" w14:textId="77777777" w:rsidR="00630CF0" w:rsidRDefault="00630CF0" w:rsidP="00630CF0">
      <w:pPr>
        <w:jc w:val="center"/>
        <w:rPr>
          <w:b/>
          <w:bCs/>
        </w:rPr>
      </w:pPr>
    </w:p>
    <w:p w14:paraId="1BB59599" w14:textId="6ED451FE" w:rsidR="00630CF0" w:rsidRDefault="00630CF0" w:rsidP="00630CF0">
      <w:pPr>
        <w:jc w:val="center"/>
      </w:pPr>
      <w:proofErr w:type="spellStart"/>
      <w:r w:rsidRPr="006763E5">
        <w:rPr>
          <w:bCs/>
        </w:rPr>
        <w:t>Krajská</w:t>
      </w:r>
      <w:proofErr w:type="spellEnd"/>
      <w:r w:rsidRPr="006763E5">
        <w:rPr>
          <w:bCs/>
        </w:rPr>
        <w:t xml:space="preserve"> </w:t>
      </w:r>
      <w:proofErr w:type="spellStart"/>
      <w:r w:rsidRPr="006763E5">
        <w:rPr>
          <w:bCs/>
        </w:rPr>
        <w:t>hygienická</w:t>
      </w:r>
      <w:proofErr w:type="spellEnd"/>
      <w:r w:rsidRPr="006763E5">
        <w:rPr>
          <w:bCs/>
        </w:rPr>
        <w:t xml:space="preserve"> </w:t>
      </w:r>
      <w:proofErr w:type="spellStart"/>
      <w:r w:rsidRPr="006763E5">
        <w:rPr>
          <w:bCs/>
        </w:rPr>
        <w:t>stanice</w:t>
      </w:r>
      <w:proofErr w:type="spellEnd"/>
      <w:r w:rsidRPr="006763E5">
        <w:rPr>
          <w:bCs/>
        </w:rPr>
        <w:t xml:space="preserve"> </w:t>
      </w:r>
      <w:proofErr w:type="spellStart"/>
      <w:r w:rsidRPr="006763E5">
        <w:rPr>
          <w:bCs/>
        </w:rPr>
        <w:t>Moravskoslezského</w:t>
      </w:r>
      <w:proofErr w:type="spellEnd"/>
      <w:r w:rsidRPr="006763E5">
        <w:rPr>
          <w:bCs/>
        </w:rPr>
        <w:t xml:space="preserve"> </w:t>
      </w:r>
      <w:proofErr w:type="spellStart"/>
      <w:r w:rsidRPr="006763E5">
        <w:rPr>
          <w:bCs/>
        </w:rPr>
        <w:t>kraje</w:t>
      </w:r>
      <w:proofErr w:type="spellEnd"/>
      <w:r w:rsidRPr="006763E5">
        <w:rPr>
          <w:bCs/>
        </w:rPr>
        <w:t xml:space="preserve"> se </w:t>
      </w:r>
      <w:proofErr w:type="spellStart"/>
      <w:r w:rsidRPr="006763E5">
        <w:rPr>
          <w:bCs/>
        </w:rPr>
        <w:t>sídlem</w:t>
      </w:r>
      <w:proofErr w:type="spellEnd"/>
      <w:r w:rsidRPr="006763E5">
        <w:rPr>
          <w:bCs/>
        </w:rPr>
        <w:t xml:space="preserve"> v </w:t>
      </w:r>
      <w:proofErr w:type="spellStart"/>
      <w:r w:rsidRPr="006763E5">
        <w:rPr>
          <w:bCs/>
        </w:rPr>
        <w:t>Ostravě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věcně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místně</w:t>
      </w:r>
      <w:proofErr w:type="spellEnd"/>
      <w:r>
        <w:t xml:space="preserve"> </w:t>
      </w:r>
      <w:proofErr w:type="spellStart"/>
      <w:r>
        <w:t>příslušný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69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i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2 a § 82 </w:t>
      </w:r>
      <w:proofErr w:type="spellStart"/>
      <w:r>
        <w:t>odst</w:t>
      </w:r>
      <w:proofErr w:type="spellEnd"/>
      <w:r>
        <w:t xml:space="preserve">. 1 a 2 </w:t>
      </w:r>
      <w:proofErr w:type="spellStart"/>
      <w:r>
        <w:t>písm</w:t>
      </w:r>
      <w:proofErr w:type="spellEnd"/>
      <w:r>
        <w:t xml:space="preserve">. m) </w:t>
      </w:r>
      <w:proofErr w:type="spellStart"/>
      <w:r>
        <w:t>zákona</w:t>
      </w:r>
      <w:proofErr w:type="spellEnd"/>
      <w:r>
        <w:t xml:space="preserve"> č.258/2000 Sb.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(„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258/2000 </w:t>
      </w:r>
      <w:proofErr w:type="gramStart"/>
      <w:r>
        <w:t>Sb.“</w:t>
      </w:r>
      <w:proofErr w:type="gram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s § 85 </w:t>
      </w:r>
      <w:proofErr w:type="spellStart"/>
      <w:r>
        <w:t>odst</w:t>
      </w:r>
      <w:proofErr w:type="spellEnd"/>
      <w:r>
        <w:t xml:space="preserve">. 1 a 3 </w:t>
      </w:r>
      <w:proofErr w:type="spellStart"/>
      <w:r>
        <w:t>zákona</w:t>
      </w:r>
      <w:proofErr w:type="spellEnd"/>
      <w:r>
        <w:t xml:space="preserve"> č. 258/2000 Sb.,</w:t>
      </w:r>
    </w:p>
    <w:p w14:paraId="2038C847" w14:textId="77777777" w:rsidR="00630CF0" w:rsidRDefault="00630CF0" w:rsidP="00630CF0">
      <w:pPr>
        <w:pStyle w:val="Zkladntext"/>
        <w:rPr>
          <w:sz w:val="22"/>
          <w:szCs w:val="22"/>
        </w:rPr>
      </w:pPr>
    </w:p>
    <w:p w14:paraId="3D682063" w14:textId="77777777" w:rsidR="00630CF0" w:rsidRDefault="00630CF0" w:rsidP="00630CF0">
      <w:pPr>
        <w:spacing w:before="120" w:after="120"/>
        <w:jc w:val="center"/>
        <w:rPr>
          <w:b/>
        </w:rPr>
      </w:pPr>
      <w:r>
        <w:rPr>
          <w:b/>
        </w:rPr>
        <w:t>r u š í</w:t>
      </w:r>
    </w:p>
    <w:p w14:paraId="5EAF5293" w14:textId="41817DDA" w:rsidR="00630CF0" w:rsidRDefault="00630CF0" w:rsidP="00630CF0">
      <w:pPr>
        <w:jc w:val="center"/>
        <w:outlineLvl w:val="0"/>
        <w:rPr>
          <w:b/>
          <w:bCs/>
        </w:rPr>
      </w:pPr>
      <w:proofErr w:type="spellStart"/>
      <w:r>
        <w:rPr>
          <w:b/>
        </w:rPr>
        <w:t>mimořádné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opatření</w:t>
      </w:r>
      <w:proofErr w:type="spellEnd"/>
      <w:r>
        <w:rPr>
          <w:b/>
        </w:rPr>
        <w:t xml:space="preserve"> č.26/2020 </w:t>
      </w:r>
      <w:proofErr w:type="spellStart"/>
      <w:r>
        <w:rPr>
          <w:b/>
          <w:bCs/>
        </w:rPr>
        <w:t>Krajské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hygienické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Moravskoslezského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kraje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sídlem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Ostravě</w:t>
      </w:r>
      <w:proofErr w:type="spellEnd"/>
      <w:r>
        <w:rPr>
          <w:b/>
          <w:bCs/>
        </w:rPr>
        <w:t xml:space="preserve"> </w:t>
      </w:r>
    </w:p>
    <w:p w14:paraId="0677637D" w14:textId="3BE0562C" w:rsidR="00630CF0" w:rsidRPr="007C45DD" w:rsidRDefault="00193635" w:rsidP="00630CF0">
      <w:pPr>
        <w:spacing w:before="131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proofErr w:type="spellStart"/>
      <w:r>
        <w:rPr>
          <w:bCs/>
        </w:rPr>
        <w:t>spočívající</w:t>
      </w:r>
      <w:proofErr w:type="spellEnd"/>
      <w:r>
        <w:rPr>
          <w:bCs/>
        </w:rPr>
        <w:t xml:space="preserve"> </w:t>
      </w:r>
      <w:r w:rsidR="00630CF0" w:rsidRPr="007C45DD">
        <w:rPr>
          <w:bCs/>
        </w:rPr>
        <w:t>s</w:t>
      </w:r>
      <w:r>
        <w:rPr>
          <w:bCs/>
        </w:rPr>
        <w:t xml:space="preserve"> </w:t>
      </w:r>
      <w:proofErr w:type="spellStart"/>
      <w:r w:rsidR="00630CF0" w:rsidRPr="007C45DD">
        <w:rPr>
          <w:bCs/>
        </w:rPr>
        <w:t>účinností</w:t>
      </w:r>
      <w:proofErr w:type="spellEnd"/>
      <w:r w:rsidR="00630CF0" w:rsidRPr="007C45DD">
        <w:rPr>
          <w:bCs/>
        </w:rPr>
        <w:t xml:space="preserve"> ode </w:t>
      </w:r>
      <w:proofErr w:type="spellStart"/>
      <w:r w:rsidR="00630CF0" w:rsidRPr="007C45DD">
        <w:rPr>
          <w:bCs/>
        </w:rPr>
        <w:t>dne</w:t>
      </w:r>
      <w:proofErr w:type="spellEnd"/>
      <w:r w:rsidR="00630CF0" w:rsidRPr="007C45DD">
        <w:rPr>
          <w:bCs/>
        </w:rPr>
        <w:t xml:space="preserve"> </w:t>
      </w:r>
      <w:bookmarkStart w:id="1" w:name="_Hlk51330595"/>
      <w:r w:rsidR="00630CF0" w:rsidRPr="007C45DD">
        <w:rPr>
          <w:bCs/>
        </w:rPr>
        <w:t xml:space="preserve">5. </w:t>
      </w:r>
      <w:proofErr w:type="spellStart"/>
      <w:r w:rsidR="00630CF0" w:rsidRPr="007C45DD">
        <w:rPr>
          <w:bCs/>
        </w:rPr>
        <w:t>října</w:t>
      </w:r>
      <w:proofErr w:type="spellEnd"/>
      <w:r w:rsidR="00630CF0" w:rsidRPr="007C45DD">
        <w:rPr>
          <w:bCs/>
        </w:rPr>
        <w:t xml:space="preserve"> 2020 od 0:00 </w:t>
      </w:r>
      <w:proofErr w:type="spellStart"/>
      <w:r w:rsidR="00630CF0" w:rsidRPr="007C45DD">
        <w:rPr>
          <w:bCs/>
        </w:rPr>
        <w:t>hod</w:t>
      </w:r>
      <w:proofErr w:type="spellEnd"/>
      <w:r w:rsidR="00630CF0" w:rsidRPr="007C45DD">
        <w:rPr>
          <w:bCs/>
        </w:rPr>
        <w:t xml:space="preserve">. do 18. </w:t>
      </w:r>
      <w:proofErr w:type="spellStart"/>
      <w:r w:rsidR="00630CF0" w:rsidRPr="007C45DD">
        <w:rPr>
          <w:bCs/>
        </w:rPr>
        <w:t>října</w:t>
      </w:r>
      <w:proofErr w:type="spellEnd"/>
      <w:r w:rsidR="00630CF0" w:rsidRPr="007C45DD">
        <w:rPr>
          <w:bCs/>
        </w:rPr>
        <w:t xml:space="preserve"> 2020 do 23:59 </w:t>
      </w:r>
      <w:bookmarkEnd w:id="1"/>
      <w:proofErr w:type="spellStart"/>
      <w:r w:rsidR="00630CF0" w:rsidRPr="007C45DD">
        <w:rPr>
          <w:bCs/>
        </w:rPr>
        <w:t>hod</w:t>
      </w:r>
      <w:proofErr w:type="spellEnd"/>
      <w:r w:rsidR="00630CF0" w:rsidRPr="007C45DD">
        <w:rPr>
          <w:bCs/>
        </w:rPr>
        <w:t>.</w:t>
      </w:r>
      <w:r w:rsidR="00630CF0" w:rsidRPr="007C45DD">
        <w:rPr>
          <w:b/>
        </w:rPr>
        <w:t xml:space="preserve"> </w:t>
      </w:r>
      <w:r w:rsidR="00630CF0" w:rsidRPr="007C45DD">
        <w:rPr>
          <w:rFonts w:eastAsia="Times New Roman"/>
          <w:color w:val="000000"/>
          <w:lang w:val="cs-CZ"/>
        </w:rPr>
        <w:t xml:space="preserve">na území celého Moravskoslezského kraje v </w:t>
      </w:r>
    </w:p>
    <w:p w14:paraId="2D30576D" w14:textId="77777777" w:rsidR="00630CF0" w:rsidRPr="007C45DD" w:rsidRDefault="00630CF0" w:rsidP="00630CF0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296C019" w14:textId="77777777" w:rsidR="00630CF0" w:rsidRPr="007C45DD" w:rsidRDefault="00630CF0" w:rsidP="00630CF0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vysokých škol podle zákona č. 111/1998 Sb., o vysokých školách a o změně a doplnění dalších zákonů (zákon o vysokých školách), ve znění pozdějších předpisů, spočívající v zákazu osobní přítomnosti studentů na výuce při studiu na vysoké škole a účastníků kurzů celoživotního vzdělávání.</w:t>
      </w:r>
    </w:p>
    <w:p w14:paraId="5C544E34" w14:textId="77777777" w:rsidR="00630CF0" w:rsidRPr="007C45DD" w:rsidRDefault="00630CF0" w:rsidP="00630CF0">
      <w:pPr>
        <w:pStyle w:val="Default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4919E7" w14:textId="77777777" w:rsidR="00630CF0" w:rsidRPr="007C45DD" w:rsidRDefault="00630CF0" w:rsidP="00630CF0">
      <w:pPr>
        <w:pStyle w:val="Default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Zákaz osobní přítomnosti studentů podle tohoto bodu se nevztahuje na:</w:t>
      </w:r>
    </w:p>
    <w:p w14:paraId="747373CE" w14:textId="77777777" w:rsidR="00630CF0" w:rsidRPr="007C45DD" w:rsidRDefault="00630CF0" w:rsidP="00630CF0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individuální návštěvy knihoven a studoven; </w:t>
      </w:r>
    </w:p>
    <w:p w14:paraId="0C2E8B38" w14:textId="77777777" w:rsidR="00630CF0" w:rsidRPr="007C45DD" w:rsidRDefault="00630CF0" w:rsidP="00630CF0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individuální konzultace;</w:t>
      </w:r>
    </w:p>
    <w:p w14:paraId="709F8DAD" w14:textId="77777777" w:rsidR="00630CF0" w:rsidRPr="007C45DD" w:rsidRDefault="00630CF0" w:rsidP="00630CF0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zkoušení za přítomnosti nejvýše 10 osob;</w:t>
      </w:r>
    </w:p>
    <w:p w14:paraId="340B17BD" w14:textId="77777777" w:rsidR="00630CF0" w:rsidRPr="007C45DD" w:rsidRDefault="00630CF0" w:rsidP="00630CF0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laboratorní, experimentální nebo uměleckou práci za přítomnosti nejvýše 15 osob;</w:t>
      </w:r>
    </w:p>
    <w:p w14:paraId="289A8B19" w14:textId="77777777" w:rsidR="00630CF0" w:rsidRPr="007C45DD" w:rsidRDefault="00630CF0" w:rsidP="00630CF0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klinické a praktické výuce a praxi,</w:t>
      </w:r>
    </w:p>
    <w:p w14:paraId="4BD704F7" w14:textId="77777777" w:rsidR="00630CF0" w:rsidRPr="007C45DD" w:rsidRDefault="00630CF0" w:rsidP="00630CF0">
      <w:pPr>
        <w:pStyle w:val="Default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</w:p>
    <w:p w14:paraId="12E64B21" w14:textId="77777777" w:rsidR="00630CF0" w:rsidRPr="007C45DD" w:rsidRDefault="00630CF0" w:rsidP="00630CF0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omezení provozu středních a vyšších odborných škol a konzervatoří podle zákona č. 561/2004 Sb., </w:t>
      </w: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 předškolním, základním, středním, vyšším odborném a jiném vzdělávání</w:t>
      </w:r>
      <w:r w:rsidRPr="007C45DD">
        <w:rPr>
          <w:rFonts w:ascii="Times New Roman" w:hAnsi="Times New Roman" w:cs="Times New Roman"/>
          <w:b/>
          <w:sz w:val="22"/>
          <w:szCs w:val="22"/>
        </w:rPr>
        <w:t xml:space="preserve"> (školský zákon), ve znění pozdějších předpisů, spočívající v zákazu osobní přítomnosti žáků a studentů na středním a vyšším odborném vzdělávání ve školách a vzdělávání v konzervatoři podle školského zákona, s výjimkou </w:t>
      </w:r>
    </w:p>
    <w:p w14:paraId="27DCEAD6" w14:textId="77777777" w:rsidR="00630CF0" w:rsidRPr="007C45DD" w:rsidRDefault="00630CF0" w:rsidP="00630CF0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povinné školní docházky;</w:t>
      </w:r>
    </w:p>
    <w:p w14:paraId="6129CFE8" w14:textId="77777777" w:rsidR="00630CF0" w:rsidRPr="007C45DD" w:rsidRDefault="00630CF0" w:rsidP="00630CF0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praktického vyučování a praktické přípravy;</w:t>
      </w:r>
    </w:p>
    <w:p w14:paraId="1C19F204" w14:textId="77777777" w:rsidR="00630CF0" w:rsidRPr="007C45DD" w:rsidRDefault="00630CF0" w:rsidP="00630CF0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škol zřízených při zařízeních pro </w:t>
      </w: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výkon ústavní výchovy nebo ochranné výchovy;</w:t>
      </w:r>
    </w:p>
    <w:p w14:paraId="2A664B29" w14:textId="77777777" w:rsidR="00630CF0" w:rsidRPr="007C45DD" w:rsidRDefault="00630CF0" w:rsidP="00630CF0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škol zřízených Ministerstvem spravedlnosti;</w:t>
      </w:r>
    </w:p>
    <w:p w14:paraId="315E3737" w14:textId="77777777" w:rsidR="00630CF0" w:rsidRPr="007C45DD" w:rsidRDefault="00630CF0" w:rsidP="00630CF0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praktických škol jednoletých a dvouletých,</w:t>
      </w:r>
    </w:p>
    <w:p w14:paraId="06791239" w14:textId="77777777" w:rsidR="00630CF0" w:rsidRPr="007C45DD" w:rsidRDefault="00630CF0" w:rsidP="00630CF0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BCD4FE" w14:textId="77777777" w:rsidR="00630CF0" w:rsidRPr="007C45DD" w:rsidRDefault="00630CF0" w:rsidP="00630CF0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základních uměleckých škol a jazykových škol s právem státní jazykové zkoušky podle školského zákona spočívající v zákazu osobní přítomnost žáků na základním uměleckém vzdělávání v základní umělecké škole a jazykovém vzdělávání v jazykové škole s právem státní jazykové zkoušky včetně účasti žáků a uchazečů na státní jazykové zkoušce,</w:t>
      </w:r>
    </w:p>
    <w:p w14:paraId="00440EA3" w14:textId="77777777" w:rsidR="00630CF0" w:rsidRPr="007C45DD" w:rsidRDefault="00630CF0" w:rsidP="00630CF0">
      <w:pPr>
        <w:tabs>
          <w:tab w:val="left" w:pos="426"/>
        </w:tabs>
        <w:rPr>
          <w:b/>
        </w:rPr>
      </w:pPr>
    </w:p>
    <w:p w14:paraId="4DF22827" w14:textId="77777777" w:rsidR="00630CF0" w:rsidRPr="007C45DD" w:rsidRDefault="00630CF0" w:rsidP="00630CF0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středisek volného času spočívající v zákazu osobní přítomnost dětí, žáků a studentů a jiných účastníků na zájmovém vzdělávání,</w:t>
      </w:r>
    </w:p>
    <w:p w14:paraId="5DFB4F10" w14:textId="77777777" w:rsidR="00630CF0" w:rsidRPr="007C45DD" w:rsidRDefault="00630CF0" w:rsidP="00630CF0">
      <w:pPr>
        <w:tabs>
          <w:tab w:val="left" w:pos="426"/>
        </w:tabs>
        <w:ind w:left="360"/>
        <w:rPr>
          <w:b/>
        </w:rPr>
      </w:pPr>
    </w:p>
    <w:p w14:paraId="0D14FA73" w14:textId="77777777" w:rsidR="00630CF0" w:rsidRPr="007C0C3F" w:rsidRDefault="00630CF0" w:rsidP="00630CF0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C3F">
        <w:rPr>
          <w:rFonts w:ascii="Times New Roman" w:hAnsi="Times New Roman" w:cs="Times New Roman"/>
          <w:b/>
          <w:color w:val="auto"/>
          <w:sz w:val="22"/>
          <w:szCs w:val="22"/>
        </w:rPr>
        <w:t>omezení provozu škol, s výjimkou mateřských škol, a školských zařízení podle školského zákona a vysokých škol podle zákona o vysokých školách tak, že součástí vzdělávání není zpěv,</w:t>
      </w:r>
    </w:p>
    <w:p w14:paraId="78D8B4E3" w14:textId="77777777" w:rsidR="00630CF0" w:rsidRPr="007C0C3F" w:rsidRDefault="00630CF0" w:rsidP="00630CF0">
      <w:pPr>
        <w:pStyle w:val="Default"/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CA061A0" w14:textId="77777777" w:rsidR="00630CF0" w:rsidRPr="007C0C3F" w:rsidRDefault="00630CF0" w:rsidP="00630CF0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C3F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omezení provozu škol, s výjimkou mateřských škol, podle školského zákona a vysokých škol podle zákona o vysokých školách tak, že součástí vzdělávání nejsou sportovní činnosti, s výjimkou prvního stupně základního vzdělávání v základní škole.</w:t>
      </w:r>
    </w:p>
    <w:p w14:paraId="3A02C6DD" w14:textId="77777777" w:rsidR="00630CF0" w:rsidRDefault="00630CF0" w:rsidP="00630CF0">
      <w:pPr>
        <w:jc w:val="center"/>
        <w:outlineLvl w:val="0"/>
        <w:rPr>
          <w:rStyle w:val="preformatted"/>
          <w:b/>
          <w:bCs/>
        </w:rPr>
      </w:pPr>
    </w:p>
    <w:p w14:paraId="1793E3CE" w14:textId="77777777" w:rsidR="00630CF0" w:rsidRDefault="00630CF0" w:rsidP="00630CF0">
      <w:pPr>
        <w:jc w:val="center"/>
        <w:outlineLvl w:val="0"/>
        <w:rPr>
          <w:rStyle w:val="preformatted"/>
          <w:b/>
          <w:bCs/>
        </w:rPr>
      </w:pPr>
      <w:proofErr w:type="spellStart"/>
      <w:r>
        <w:rPr>
          <w:rStyle w:val="preformatted"/>
          <w:b/>
          <w:bCs/>
        </w:rPr>
        <w:t>Čl</w:t>
      </w:r>
      <w:proofErr w:type="spellEnd"/>
      <w:r>
        <w:rPr>
          <w:rStyle w:val="preformatted"/>
          <w:b/>
          <w:bCs/>
        </w:rPr>
        <w:t>. I</w:t>
      </w:r>
    </w:p>
    <w:p w14:paraId="1F970F4F" w14:textId="77777777" w:rsidR="00630CF0" w:rsidRDefault="00630CF0" w:rsidP="00630CF0">
      <w:pPr>
        <w:jc w:val="center"/>
        <w:rPr>
          <w:b/>
          <w:bCs/>
        </w:rPr>
      </w:pPr>
      <w:proofErr w:type="spellStart"/>
      <w:r>
        <w:rPr>
          <w:b/>
          <w:bCs/>
        </w:rPr>
        <w:t>Odůvodnění</w:t>
      </w:r>
      <w:proofErr w:type="spellEnd"/>
    </w:p>
    <w:p w14:paraId="01330964" w14:textId="77777777" w:rsidR="00630CF0" w:rsidRDefault="00630CF0" w:rsidP="00630CF0">
      <w:pPr>
        <w:jc w:val="center"/>
      </w:pPr>
      <w:r>
        <w:rPr>
          <w:b/>
          <w:bCs/>
        </w:rPr>
        <w:t xml:space="preserve"> </w:t>
      </w:r>
    </w:p>
    <w:p w14:paraId="1555A02A" w14:textId="77777777" w:rsidR="00630CF0" w:rsidRDefault="00630CF0" w:rsidP="00630CF0">
      <w:pPr>
        <w:jc w:val="both"/>
        <w:outlineLvl w:val="0"/>
      </w:pPr>
      <w:proofErr w:type="spellStart"/>
      <w:r>
        <w:t>Vláda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vydala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gramStart"/>
      <w:r>
        <w:t>8.října</w:t>
      </w:r>
      <w:proofErr w:type="gramEnd"/>
      <w:r>
        <w:t xml:space="preserve"> 2020 </w:t>
      </w:r>
      <w:proofErr w:type="spellStart"/>
      <w:r>
        <w:t>usnesení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č. 999 o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krizového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 </w:t>
      </w:r>
      <w:proofErr w:type="spellStart"/>
      <w:r>
        <w:t>účinnosti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12.října 2020 od 00:00 </w:t>
      </w:r>
      <w:proofErr w:type="spellStart"/>
      <w:r>
        <w:t>hodin</w:t>
      </w:r>
      <w:proofErr w:type="spellEnd"/>
      <w:r>
        <w:t xml:space="preserve"> do </w:t>
      </w:r>
      <w:proofErr w:type="spellStart"/>
      <w:r>
        <w:t>dne</w:t>
      </w:r>
      <w:proofErr w:type="spellEnd"/>
      <w:r>
        <w:t xml:space="preserve"> 25.října 2020 do 23:59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14:paraId="1DFC03F1" w14:textId="0022036D" w:rsidR="00630CF0" w:rsidRDefault="00630CF0" w:rsidP="00630CF0">
      <w:pPr>
        <w:jc w:val="both"/>
        <w:outlineLvl w:val="0"/>
        <w:rPr>
          <w:b/>
          <w:bCs/>
        </w:rPr>
      </w:pPr>
      <w:r>
        <w:t xml:space="preserve">pro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středních</w:t>
      </w:r>
      <w:proofErr w:type="spellEnd"/>
      <w:r>
        <w:t xml:space="preserve"> a </w:t>
      </w:r>
      <w:proofErr w:type="spellStart"/>
      <w:r>
        <w:t>vyšších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konzervatoří</w:t>
      </w:r>
      <w:proofErr w:type="spellEnd"/>
      <w:r>
        <w:t xml:space="preserve">,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uměleckých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jazykových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s </w:t>
      </w:r>
      <w:proofErr w:type="spellStart"/>
      <w:r>
        <w:t>právem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jazykové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, </w:t>
      </w:r>
      <w:proofErr w:type="spellStart"/>
      <w:r>
        <w:t>středisek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a </w:t>
      </w:r>
      <w:proofErr w:type="spellStart"/>
      <w:r>
        <w:t>školních</w:t>
      </w:r>
      <w:proofErr w:type="spellEnd"/>
      <w:r>
        <w:t xml:space="preserve"> </w:t>
      </w:r>
      <w:proofErr w:type="spellStart"/>
      <w:r>
        <w:t>klubů</w:t>
      </w:r>
      <w:proofErr w:type="spellEnd"/>
      <w:r>
        <w:t xml:space="preserve">. Z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se </w:t>
      </w:r>
      <w:proofErr w:type="spellStart"/>
      <w:r>
        <w:t>ruší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 w:rsidRPr="000C6765">
        <w:rPr>
          <w:bCs/>
        </w:rPr>
        <w:t>mimořádné</w:t>
      </w:r>
      <w:proofErr w:type="spellEnd"/>
      <w:r w:rsidRPr="000C6765">
        <w:rPr>
          <w:bCs/>
        </w:rPr>
        <w:t xml:space="preserve"> </w:t>
      </w:r>
      <w:proofErr w:type="spellStart"/>
      <w:r w:rsidRPr="000C6765">
        <w:rPr>
          <w:bCs/>
        </w:rPr>
        <w:t>opatření</w:t>
      </w:r>
      <w:proofErr w:type="spellEnd"/>
      <w:r w:rsidRPr="000C6765">
        <w:rPr>
          <w:bCs/>
        </w:rPr>
        <w:t xml:space="preserve"> č.2</w:t>
      </w:r>
      <w:r w:rsidR="00193635">
        <w:rPr>
          <w:bCs/>
        </w:rPr>
        <w:t>6</w:t>
      </w:r>
      <w:r w:rsidRPr="000C6765">
        <w:rPr>
          <w:bCs/>
        </w:rPr>
        <w:t xml:space="preserve">/2020 </w:t>
      </w:r>
      <w:proofErr w:type="spellStart"/>
      <w:r w:rsidRPr="000C6765">
        <w:rPr>
          <w:bCs/>
        </w:rPr>
        <w:t>Krajské</w:t>
      </w:r>
      <w:proofErr w:type="spellEnd"/>
      <w:r w:rsidRPr="000C6765">
        <w:rPr>
          <w:bCs/>
        </w:rPr>
        <w:t xml:space="preserve"> </w:t>
      </w:r>
      <w:proofErr w:type="spellStart"/>
      <w:r w:rsidRPr="000C6765">
        <w:rPr>
          <w:bCs/>
        </w:rPr>
        <w:t>hygienické</w:t>
      </w:r>
      <w:proofErr w:type="spellEnd"/>
      <w:r w:rsidRPr="000C6765">
        <w:rPr>
          <w:bCs/>
        </w:rPr>
        <w:t xml:space="preserve"> </w:t>
      </w:r>
      <w:proofErr w:type="spellStart"/>
      <w:r w:rsidRPr="000C6765">
        <w:rPr>
          <w:bCs/>
        </w:rPr>
        <w:t>stanice</w:t>
      </w:r>
      <w:proofErr w:type="spellEnd"/>
      <w:r w:rsidRPr="000C6765">
        <w:rPr>
          <w:bCs/>
        </w:rPr>
        <w:t xml:space="preserve"> </w:t>
      </w:r>
      <w:proofErr w:type="spellStart"/>
      <w:r w:rsidRPr="000C6765">
        <w:rPr>
          <w:bCs/>
        </w:rPr>
        <w:t>Moravskoslezského</w:t>
      </w:r>
      <w:proofErr w:type="spellEnd"/>
      <w:r w:rsidRPr="000C6765">
        <w:rPr>
          <w:bCs/>
        </w:rPr>
        <w:t xml:space="preserve"> </w:t>
      </w:r>
      <w:proofErr w:type="spellStart"/>
      <w:r w:rsidRPr="000C6765">
        <w:rPr>
          <w:bCs/>
        </w:rPr>
        <w:t>kraje</w:t>
      </w:r>
      <w:proofErr w:type="spellEnd"/>
      <w:r w:rsidRPr="000C6765">
        <w:rPr>
          <w:bCs/>
        </w:rPr>
        <w:t xml:space="preserve"> se </w:t>
      </w:r>
      <w:proofErr w:type="spellStart"/>
      <w:r w:rsidRPr="000C6765">
        <w:rPr>
          <w:bCs/>
        </w:rPr>
        <w:t>sídlem</w:t>
      </w:r>
      <w:proofErr w:type="spellEnd"/>
      <w:r w:rsidRPr="000C6765">
        <w:rPr>
          <w:bCs/>
        </w:rPr>
        <w:t xml:space="preserve"> v </w:t>
      </w:r>
      <w:proofErr w:type="spellStart"/>
      <w:r w:rsidRPr="000C6765">
        <w:rPr>
          <w:bCs/>
        </w:rPr>
        <w:t>Ostravě</w:t>
      </w:r>
      <w:proofErr w:type="spellEnd"/>
      <w:r>
        <w:rPr>
          <w:b/>
          <w:bCs/>
        </w:rPr>
        <w:t xml:space="preserve">. </w:t>
      </w:r>
    </w:p>
    <w:p w14:paraId="682FFA62" w14:textId="77777777" w:rsidR="00630CF0" w:rsidRDefault="00630CF0" w:rsidP="00630CF0">
      <w:pPr>
        <w:tabs>
          <w:tab w:val="left" w:pos="1560"/>
        </w:tabs>
        <w:jc w:val="both"/>
        <w:outlineLvl w:val="0"/>
      </w:pPr>
    </w:p>
    <w:p w14:paraId="13A57209" w14:textId="77777777" w:rsidR="00630CF0" w:rsidRDefault="00630CF0" w:rsidP="00630CF0">
      <w:pPr>
        <w:tabs>
          <w:tab w:val="left" w:pos="1560"/>
        </w:tabs>
        <w:jc w:val="both"/>
        <w:outlineLvl w:val="0"/>
      </w:pPr>
    </w:p>
    <w:p w14:paraId="4D1478C5" w14:textId="77777777" w:rsidR="00630CF0" w:rsidRDefault="00630CF0" w:rsidP="00630CF0">
      <w:pPr>
        <w:jc w:val="center"/>
        <w:outlineLvl w:val="0"/>
        <w:rPr>
          <w:b/>
          <w:bCs/>
        </w:rPr>
      </w:pPr>
    </w:p>
    <w:p w14:paraId="2569EB92" w14:textId="77777777" w:rsidR="00630CF0" w:rsidRDefault="00630CF0" w:rsidP="00630CF0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Čl</w:t>
      </w:r>
      <w:proofErr w:type="spellEnd"/>
      <w:r>
        <w:rPr>
          <w:b/>
          <w:bCs/>
        </w:rPr>
        <w:t>. II</w:t>
      </w:r>
    </w:p>
    <w:p w14:paraId="6B7EF6E2" w14:textId="77777777" w:rsidR="00630CF0" w:rsidRDefault="00630CF0" w:rsidP="00630CF0">
      <w:pPr>
        <w:jc w:val="center"/>
        <w:rPr>
          <w:b/>
          <w:bCs/>
        </w:rPr>
      </w:pPr>
      <w:proofErr w:type="spellStart"/>
      <w:r>
        <w:rPr>
          <w:b/>
          <w:bCs/>
        </w:rPr>
        <w:t>Účinnost</w:t>
      </w:r>
      <w:proofErr w:type="spellEnd"/>
    </w:p>
    <w:p w14:paraId="00D23ACF" w14:textId="77777777" w:rsidR="00630CF0" w:rsidRDefault="00630CF0" w:rsidP="00630CF0">
      <w:pPr>
        <w:rPr>
          <w:b/>
          <w:bCs/>
        </w:rPr>
      </w:pPr>
    </w:p>
    <w:p w14:paraId="1C26D0AC" w14:textId="0713CCBC" w:rsidR="00630CF0" w:rsidRPr="007672BD" w:rsidRDefault="00630CF0" w:rsidP="00630CF0">
      <w:pPr>
        <w:spacing w:after="240" w:line="280" w:lineRule="exact"/>
        <w:jc w:val="both"/>
        <w:textAlignment w:val="baseline"/>
        <w:rPr>
          <w:rFonts w:eastAsia="Times New Roman"/>
          <w:b/>
          <w:color w:val="000000"/>
          <w:lang w:val="cs-CZ"/>
        </w:rPr>
      </w:pPr>
      <w:r w:rsidRPr="007672BD">
        <w:rPr>
          <w:rFonts w:eastAsia="Times New Roman"/>
          <w:b/>
          <w:color w:val="000000"/>
          <w:lang w:val="cs-CZ"/>
        </w:rPr>
        <w:t xml:space="preserve">Podle ustanovení § 85 odst. 3 zákona č. 258/2000 Sb., nabývá toto </w:t>
      </w:r>
      <w:r>
        <w:rPr>
          <w:rFonts w:eastAsia="Times New Roman"/>
          <w:b/>
          <w:color w:val="000000"/>
          <w:lang w:val="cs-CZ"/>
        </w:rPr>
        <w:t xml:space="preserve">zrušení mimořádného opatření </w:t>
      </w:r>
      <w:r w:rsidRPr="007672BD">
        <w:rPr>
          <w:rFonts w:eastAsia="Times New Roman"/>
          <w:b/>
          <w:color w:val="000000"/>
          <w:lang w:val="cs-CZ"/>
        </w:rPr>
        <w:t xml:space="preserve">platnosti dnem vyhlášení, tj. prvním dnem jeho vyvěšení na úřední desce Krajské hygienické stanice Moravskoslezského kraje se sídlem v Ostravě a účinnosti </w:t>
      </w:r>
      <w:r w:rsidRPr="00C26B4F">
        <w:rPr>
          <w:rFonts w:eastAsia="Times New Roman"/>
          <w:b/>
          <w:color w:val="000000"/>
          <w:lang w:val="cs-CZ"/>
        </w:rPr>
        <w:t xml:space="preserve">dne </w:t>
      </w:r>
      <w:r w:rsidRPr="00193635">
        <w:rPr>
          <w:rFonts w:eastAsia="Times New Roman"/>
          <w:b/>
          <w:color w:val="000000"/>
          <w:highlight w:val="yellow"/>
          <w:lang w:val="cs-CZ"/>
        </w:rPr>
        <w:t>11</w:t>
      </w:r>
      <w:r w:rsidRPr="00193635">
        <w:rPr>
          <w:b/>
          <w:color w:val="000000"/>
          <w:highlight w:val="yellow"/>
        </w:rPr>
        <w:t>.10</w:t>
      </w:r>
      <w:r w:rsidRPr="006763E5">
        <w:rPr>
          <w:rFonts w:eastAsia="Times New Roman"/>
          <w:b/>
          <w:color w:val="000000"/>
          <w:highlight w:val="yellow"/>
          <w:lang w:val="cs-CZ"/>
        </w:rPr>
        <w:t xml:space="preserve">.2020 od </w:t>
      </w:r>
      <w:r>
        <w:rPr>
          <w:rFonts w:eastAsia="Times New Roman"/>
          <w:b/>
          <w:color w:val="000000"/>
          <w:highlight w:val="yellow"/>
          <w:lang w:val="cs-CZ"/>
        </w:rPr>
        <w:t>23:59</w:t>
      </w:r>
      <w:r w:rsidRPr="006763E5">
        <w:rPr>
          <w:rFonts w:eastAsia="Times New Roman"/>
          <w:b/>
          <w:color w:val="000000"/>
          <w:highlight w:val="yellow"/>
          <w:lang w:val="cs-CZ"/>
        </w:rPr>
        <w:t xml:space="preserve"> hodin.</w:t>
      </w:r>
      <w:r w:rsidRPr="007672BD">
        <w:rPr>
          <w:rFonts w:eastAsia="Times New Roman"/>
          <w:b/>
          <w:color w:val="000000"/>
          <w:lang w:val="cs-CZ"/>
        </w:rPr>
        <w:t xml:space="preserve"> </w:t>
      </w:r>
    </w:p>
    <w:p w14:paraId="1820162D" w14:textId="77777777" w:rsidR="00630CF0" w:rsidRDefault="00630CF0" w:rsidP="00630CF0"/>
    <w:p w14:paraId="21FF8A76" w14:textId="77777777" w:rsidR="00630CF0" w:rsidRDefault="00630CF0" w:rsidP="00630CF0">
      <w:pPr>
        <w:pStyle w:val="Nadpis1"/>
        <w:rPr>
          <w:sz w:val="22"/>
          <w:szCs w:val="22"/>
        </w:rPr>
      </w:pPr>
      <w:r>
        <w:rPr>
          <w:sz w:val="22"/>
          <w:szCs w:val="22"/>
        </w:rPr>
        <w:t>Čl. III</w:t>
      </w:r>
    </w:p>
    <w:p w14:paraId="636FA559" w14:textId="77777777" w:rsidR="00630CF0" w:rsidRDefault="00630CF0" w:rsidP="00630CF0">
      <w:pPr>
        <w:jc w:val="center"/>
        <w:rPr>
          <w:b/>
        </w:rPr>
      </w:pPr>
      <w:proofErr w:type="spellStart"/>
      <w:r>
        <w:rPr>
          <w:b/>
        </w:rPr>
        <w:t>Poučení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obec</w:t>
      </w:r>
      <w:proofErr w:type="spellEnd"/>
    </w:p>
    <w:p w14:paraId="4190E910" w14:textId="77777777" w:rsidR="000F341B" w:rsidRPr="00B56264" w:rsidRDefault="000F341B" w:rsidP="000F341B">
      <w:pPr>
        <w:spacing w:before="262" w:after="99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Podle ustanovení § 85 odst. 4 zákona č. 258/2000 Sb. jsou povinny všechny obce s rozšířenou působností na území Moravskoslezského kraje toto nařízení uveřejnit na všech svých úředních deskách a dále zajistit uveřejnění a provedení tohoto nařízení i na úředních deskách všech obcí ve správním obvodu, pro nějž vykonávají rozšířenou působnost.</w:t>
      </w:r>
    </w:p>
    <w:p w14:paraId="72E9A2D7" w14:textId="77777777" w:rsidR="00630CF0" w:rsidRDefault="00630CF0" w:rsidP="00630CF0"/>
    <w:p w14:paraId="08190294" w14:textId="77777777" w:rsidR="00630CF0" w:rsidRDefault="00630CF0" w:rsidP="00630CF0"/>
    <w:p w14:paraId="42848D9B" w14:textId="77777777" w:rsidR="00630CF0" w:rsidRDefault="00630CF0" w:rsidP="00630CF0"/>
    <w:p w14:paraId="723942BB" w14:textId="77777777" w:rsidR="00630CF0" w:rsidRDefault="00630CF0" w:rsidP="00630CF0"/>
    <w:p w14:paraId="19C1EE75" w14:textId="77777777" w:rsidR="00630CF0" w:rsidRDefault="00630CF0" w:rsidP="00630CF0"/>
    <w:p w14:paraId="3FE5AEFC" w14:textId="77777777" w:rsidR="00630CF0" w:rsidRDefault="00630CF0" w:rsidP="00630CF0"/>
    <w:p w14:paraId="6976C107" w14:textId="77777777" w:rsidR="00630CF0" w:rsidRDefault="00630CF0" w:rsidP="00630CF0">
      <w:r>
        <w:t> </w:t>
      </w:r>
    </w:p>
    <w:p w14:paraId="0BD80E53" w14:textId="77777777" w:rsidR="00630CF0" w:rsidRDefault="00630CF0" w:rsidP="00630CF0">
      <w:pPr>
        <w:jc w:val="center"/>
      </w:pPr>
      <w:proofErr w:type="spellStart"/>
      <w:r>
        <w:t>MUDr</w:t>
      </w:r>
      <w:proofErr w:type="spellEnd"/>
      <w:r>
        <w:t xml:space="preserve">. </w:t>
      </w:r>
      <w:proofErr w:type="spellStart"/>
      <w:r>
        <w:t>Pavla</w:t>
      </w:r>
      <w:proofErr w:type="spellEnd"/>
      <w:r>
        <w:t xml:space="preserve"> </w:t>
      </w:r>
      <w:proofErr w:type="spellStart"/>
      <w:r>
        <w:t>Svrčinová</w:t>
      </w:r>
      <w:proofErr w:type="spellEnd"/>
      <w:r>
        <w:t>, Ph.D.</w:t>
      </w:r>
    </w:p>
    <w:p w14:paraId="7AAA4563" w14:textId="77777777" w:rsidR="00630CF0" w:rsidRDefault="00630CF0" w:rsidP="00630CF0">
      <w:pPr>
        <w:jc w:val="center"/>
      </w:pPr>
      <w:proofErr w:type="spellStart"/>
      <w:r>
        <w:t>ředitelka</w:t>
      </w:r>
      <w:proofErr w:type="spellEnd"/>
    </w:p>
    <w:p w14:paraId="7134F2DA" w14:textId="77777777" w:rsidR="00630CF0" w:rsidRDefault="00630CF0" w:rsidP="00630CF0">
      <w:pPr>
        <w:jc w:val="center"/>
      </w:pPr>
      <w:proofErr w:type="spellStart"/>
      <w:r>
        <w:t>Krajské</w:t>
      </w:r>
      <w:proofErr w:type="spellEnd"/>
      <w:r>
        <w:t xml:space="preserve"> </w:t>
      </w:r>
      <w:proofErr w:type="spellStart"/>
      <w:r>
        <w:t>hygienické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</w:p>
    <w:p w14:paraId="17559A32" w14:textId="77777777" w:rsidR="00630CF0" w:rsidRDefault="00630CF0" w:rsidP="00630CF0">
      <w:pPr>
        <w:jc w:val="center"/>
      </w:pPr>
      <w:r>
        <w:t xml:space="preserve">se </w:t>
      </w:r>
      <w:proofErr w:type="spellStart"/>
      <w:r>
        <w:t>sídlem</w:t>
      </w:r>
      <w:proofErr w:type="spellEnd"/>
      <w:r>
        <w:t xml:space="preserve"> v </w:t>
      </w:r>
      <w:proofErr w:type="spellStart"/>
      <w:r>
        <w:t>Ostravě</w:t>
      </w:r>
      <w:proofErr w:type="spellEnd"/>
    </w:p>
    <w:p w14:paraId="4A093386" w14:textId="77777777" w:rsidR="00630CF0" w:rsidRDefault="00630CF0" w:rsidP="00630CF0"/>
    <w:p w14:paraId="53FD4D76" w14:textId="77777777" w:rsidR="00630CF0" w:rsidRDefault="00630CF0" w:rsidP="00630CF0"/>
    <w:p w14:paraId="379178CA" w14:textId="77777777" w:rsidR="00630CF0" w:rsidRDefault="00630CF0" w:rsidP="00630CF0"/>
    <w:p w14:paraId="62D3BDD0" w14:textId="77777777" w:rsidR="00630CF0" w:rsidRDefault="00630CF0" w:rsidP="00630CF0"/>
    <w:p w14:paraId="7025CBFF" w14:textId="77777777" w:rsidR="00630CF0" w:rsidRDefault="00630CF0" w:rsidP="00630CF0">
      <w:proofErr w:type="spellStart"/>
      <w:r>
        <w:t>Vyvěšeno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</w:p>
    <w:p w14:paraId="750FE401" w14:textId="77777777" w:rsidR="00630CF0" w:rsidRDefault="00630CF0" w:rsidP="00630CF0"/>
    <w:p w14:paraId="7DAAE9A1" w14:textId="77777777" w:rsidR="00630CF0" w:rsidRPr="006B03A9" w:rsidRDefault="00630CF0" w:rsidP="00630CF0">
      <w:proofErr w:type="spellStart"/>
      <w:r>
        <w:t>Svěšeno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  <w:bookmarkEnd w:id="0"/>
    </w:p>
    <w:p w14:paraId="20D1BBA7" w14:textId="77777777" w:rsidR="00630CF0" w:rsidRDefault="00630CF0" w:rsidP="00630CF0"/>
    <w:p w14:paraId="2918BA61" w14:textId="77777777" w:rsidR="00630CF0" w:rsidRDefault="00630CF0" w:rsidP="00630CF0"/>
    <w:p w14:paraId="1DD887F3" w14:textId="77777777" w:rsidR="00482AB8" w:rsidRDefault="00482AB8"/>
    <w:sectPr w:rsidR="00482AB8" w:rsidSect="00336CB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50C8" w14:textId="77777777" w:rsidR="00BF70AE" w:rsidRDefault="00BF70AE" w:rsidP="000F341B">
      <w:r>
        <w:separator/>
      </w:r>
    </w:p>
  </w:endnote>
  <w:endnote w:type="continuationSeparator" w:id="0">
    <w:p w14:paraId="3AF76B04" w14:textId="77777777" w:rsidR="00BF70AE" w:rsidRDefault="00BF70AE" w:rsidP="000F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365399"/>
      <w:docPartObj>
        <w:docPartGallery w:val="Page Numbers (Bottom of Page)"/>
        <w:docPartUnique/>
      </w:docPartObj>
    </w:sdtPr>
    <w:sdtEndPr/>
    <w:sdtContent>
      <w:p w14:paraId="29874063" w14:textId="77777777" w:rsidR="001017FF" w:rsidRDefault="00BF70AE">
        <w:pPr>
          <w:pStyle w:val="Zpat"/>
          <w:jc w:val="center"/>
        </w:pPr>
        <w:proofErr w:type="spellStart"/>
        <w:r>
          <w:t>Strana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066D" w:rsidRPr="0043066D">
          <w:rPr>
            <w:noProof/>
            <w:lang w:val="cs-CZ"/>
          </w:rPr>
          <w:t>2</w:t>
        </w:r>
        <w:r>
          <w:fldChar w:fldCharType="end"/>
        </w:r>
        <w:r>
          <w:t xml:space="preserve"> (</w:t>
        </w:r>
        <w:proofErr w:type="spellStart"/>
        <w:r>
          <w:t>celkem</w:t>
        </w:r>
        <w:proofErr w:type="spellEnd"/>
        <w:r>
          <w:t xml:space="preserve"> 2)</w:t>
        </w:r>
      </w:p>
    </w:sdtContent>
  </w:sdt>
  <w:p w14:paraId="44BDD4D4" w14:textId="77777777" w:rsidR="001017FF" w:rsidRDefault="009743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391633"/>
      <w:docPartObj>
        <w:docPartGallery w:val="Page Numbers (Bottom of Page)"/>
        <w:docPartUnique/>
      </w:docPartObj>
    </w:sdtPr>
    <w:sdtEndPr/>
    <w:sdtContent>
      <w:p w14:paraId="66AE02FA" w14:textId="77777777" w:rsidR="00336CB3" w:rsidRDefault="00BF70AE">
        <w:pPr>
          <w:pStyle w:val="Zpat"/>
          <w:jc w:val="center"/>
        </w:pPr>
        <w:proofErr w:type="spellStart"/>
        <w:r>
          <w:t>Strana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066D" w:rsidRPr="0043066D">
          <w:rPr>
            <w:noProof/>
            <w:lang w:val="cs-CZ"/>
          </w:rPr>
          <w:t>1</w:t>
        </w:r>
        <w:r>
          <w:fldChar w:fldCharType="end"/>
        </w:r>
        <w:r>
          <w:t xml:space="preserve"> (</w:t>
        </w:r>
        <w:proofErr w:type="spellStart"/>
        <w:r>
          <w:t>celkem</w:t>
        </w:r>
        <w:proofErr w:type="spellEnd"/>
        <w:r>
          <w:t xml:space="preserve"> 2)</w:t>
        </w:r>
      </w:p>
    </w:sdtContent>
  </w:sdt>
  <w:p w14:paraId="3CB511A1" w14:textId="77777777" w:rsidR="00336CB3" w:rsidRDefault="009743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2EA4" w14:textId="77777777" w:rsidR="00BF70AE" w:rsidRDefault="00BF70AE" w:rsidP="000F341B">
      <w:r>
        <w:separator/>
      </w:r>
    </w:p>
  </w:footnote>
  <w:footnote w:type="continuationSeparator" w:id="0">
    <w:p w14:paraId="1AACB2A7" w14:textId="77777777" w:rsidR="00BF70AE" w:rsidRDefault="00BF70AE" w:rsidP="000F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E45F" w14:textId="0C3D2ADD" w:rsidR="00336CB3" w:rsidRDefault="00BF70AE" w:rsidP="00336CB3">
    <w:pPr>
      <w:spacing w:before="7" w:line="253" w:lineRule="exact"/>
      <w:jc w:val="center"/>
      <w:textAlignment w:val="baseline"/>
      <w:rPr>
        <w:rFonts w:eastAsia="Times New Roman"/>
        <w:b/>
        <w:color w:val="000000"/>
        <w:lang w:val="cs-CZ"/>
      </w:rPr>
    </w:pPr>
    <w:r>
      <w:rPr>
        <w:rFonts w:eastAsia="Times New Roman"/>
        <w:b/>
        <w:color w:val="000000"/>
        <w:lang w:val="cs-CZ"/>
      </w:rPr>
      <w:t>Mimořádné opatření č. 2</w:t>
    </w:r>
    <w:r w:rsidR="000F341B">
      <w:rPr>
        <w:rFonts w:eastAsia="Times New Roman"/>
        <w:b/>
        <w:color w:val="000000"/>
        <w:lang w:val="cs-CZ"/>
      </w:rPr>
      <w:t>8</w:t>
    </w:r>
    <w:r>
      <w:rPr>
        <w:rFonts w:eastAsia="Times New Roman"/>
        <w:b/>
        <w:color w:val="000000"/>
        <w:lang w:val="cs-CZ"/>
      </w:rPr>
      <w:t>/2020</w:t>
    </w:r>
  </w:p>
  <w:p w14:paraId="4DEFCEC7" w14:textId="77777777" w:rsidR="00336CB3" w:rsidRDefault="00BF70AE" w:rsidP="00336CB3">
    <w:pPr>
      <w:spacing w:line="256" w:lineRule="exact"/>
      <w:jc w:val="center"/>
      <w:textAlignment w:val="baseline"/>
      <w:rPr>
        <w:rFonts w:eastAsia="Times New Roman"/>
        <w:b/>
        <w:color w:val="000000"/>
        <w:lang w:val="cs-CZ"/>
      </w:rPr>
    </w:pPr>
    <w:r>
      <w:rPr>
        <w:rFonts w:eastAsia="Times New Roman"/>
        <w:b/>
        <w:color w:val="000000"/>
        <w:lang w:val="cs-CZ"/>
      </w:rPr>
      <w:t>Krajské hygienické stanice Moravskoslezského kraje se sídlem v Ostravě</w:t>
    </w:r>
  </w:p>
  <w:p w14:paraId="03DC7FF7" w14:textId="77777777" w:rsidR="00336CB3" w:rsidRDefault="00974333">
    <w:pPr>
      <w:pStyle w:val="Zhlav"/>
    </w:pPr>
  </w:p>
  <w:p w14:paraId="3D25C7C6" w14:textId="77777777" w:rsidR="00336CB3" w:rsidRDefault="009743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7F97"/>
    <w:multiLevelType w:val="hybridMultilevel"/>
    <w:tmpl w:val="66424B94"/>
    <w:lvl w:ilvl="0" w:tplc="5BECE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2EA"/>
    <w:multiLevelType w:val="hybridMultilevel"/>
    <w:tmpl w:val="04965BF4"/>
    <w:lvl w:ilvl="0" w:tplc="B4186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C35CB"/>
    <w:multiLevelType w:val="hybridMultilevel"/>
    <w:tmpl w:val="F04ACF1A"/>
    <w:lvl w:ilvl="0" w:tplc="B4186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55664"/>
    <w:multiLevelType w:val="hybridMultilevel"/>
    <w:tmpl w:val="036455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F0"/>
    <w:rsid w:val="000F341B"/>
    <w:rsid w:val="00193635"/>
    <w:rsid w:val="0043066D"/>
    <w:rsid w:val="00482AB8"/>
    <w:rsid w:val="00630CF0"/>
    <w:rsid w:val="00974333"/>
    <w:rsid w:val="00B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3126"/>
  <w15:docId w15:val="{EEA0ED2D-A131-40B1-9149-96DD4DED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30CF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Nadpis1">
    <w:name w:val="heading 1"/>
    <w:basedOn w:val="Normln"/>
    <w:next w:val="Normln"/>
    <w:link w:val="Nadpis1Char"/>
    <w:qFormat/>
    <w:rsid w:val="00630CF0"/>
    <w:pPr>
      <w:keepNext/>
      <w:jc w:val="center"/>
      <w:outlineLvl w:val="0"/>
    </w:pPr>
    <w:rPr>
      <w:rFonts w:eastAsia="Times New Roman"/>
      <w:b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CF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0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C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CF0"/>
    <w:rPr>
      <w:rFonts w:ascii="Times New Roman" w:eastAsia="PMingLiU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630C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CF0"/>
    <w:rPr>
      <w:rFonts w:ascii="Times New Roman" w:eastAsia="PMingLiU" w:hAnsi="Times New Roman" w:cs="Times New Roman"/>
      <w:lang w:val="en-US"/>
    </w:rPr>
  </w:style>
  <w:style w:type="paragraph" w:styleId="Nzev">
    <w:name w:val="Title"/>
    <w:basedOn w:val="Normln"/>
    <w:link w:val="NzevChar"/>
    <w:qFormat/>
    <w:rsid w:val="00630CF0"/>
    <w:pPr>
      <w:tabs>
        <w:tab w:val="left" w:pos="915"/>
        <w:tab w:val="center" w:pos="4536"/>
      </w:tabs>
      <w:jc w:val="center"/>
      <w:outlineLvl w:val="0"/>
    </w:pPr>
    <w:rPr>
      <w:rFonts w:eastAsia="Times New Roman"/>
      <w:b/>
      <w:bCs/>
      <w:sz w:val="28"/>
      <w:szCs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630CF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30CF0"/>
    <w:pPr>
      <w:jc w:val="both"/>
    </w:pPr>
    <w:rPr>
      <w:rFonts w:eastAsia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0C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630CF0"/>
  </w:style>
  <w:style w:type="paragraph" w:customStyle="1" w:styleId="Default">
    <w:name w:val="Default"/>
    <w:rsid w:val="00630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Babišová</dc:creator>
  <cp:lastModifiedBy>Gabriela Lipus</cp:lastModifiedBy>
  <cp:revision>2</cp:revision>
  <cp:lastPrinted>2020-10-09T06:11:00Z</cp:lastPrinted>
  <dcterms:created xsi:type="dcterms:W3CDTF">2020-10-09T10:33:00Z</dcterms:created>
  <dcterms:modified xsi:type="dcterms:W3CDTF">2020-10-09T10:33:00Z</dcterms:modified>
</cp:coreProperties>
</file>